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248" w:rsidRDefault="00B8191F">
      <w:pPr>
        <w:spacing w:after="78" w:line="259" w:lineRule="auto"/>
        <w:ind w:left="0" w:right="0" w:firstLine="0"/>
      </w:pPr>
      <w:r>
        <w:rPr>
          <w:sz w:val="24"/>
        </w:rPr>
        <w:t xml:space="preserve"> </w:t>
      </w:r>
    </w:p>
    <w:p w:rsidR="003C3248" w:rsidRDefault="00B8191F">
      <w:pPr>
        <w:spacing w:after="15" w:line="416" w:lineRule="auto"/>
        <w:ind w:left="181" w:right="171"/>
        <w:jc w:val="center"/>
      </w:pPr>
      <w:r>
        <w:rPr>
          <w:b/>
        </w:rPr>
        <w:t xml:space="preserve">Школьный этап Всероссийской олимпиады школьников по русскому языку 2025-2026 учебный год. </w:t>
      </w:r>
    </w:p>
    <w:p w:rsidR="003C3248" w:rsidRDefault="00B8191F">
      <w:pPr>
        <w:spacing w:after="15" w:line="259" w:lineRule="auto"/>
        <w:ind w:left="181" w:right="0"/>
        <w:jc w:val="center"/>
      </w:pPr>
      <w:r>
        <w:rPr>
          <w:b/>
        </w:rPr>
        <w:t>9 класс</w:t>
      </w:r>
      <w:r>
        <w:t xml:space="preserve"> </w:t>
      </w:r>
    </w:p>
    <w:p w:rsidR="003C3248" w:rsidRDefault="00B8191F">
      <w:pPr>
        <w:spacing w:after="0" w:line="259" w:lineRule="auto"/>
        <w:ind w:left="2405" w:right="0" w:firstLine="0"/>
      </w:pPr>
      <w:r>
        <w:rPr>
          <w:b/>
        </w:rPr>
        <w:t>Продолжительность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олимпиады -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120 минут </w:t>
      </w:r>
    </w:p>
    <w:tbl>
      <w:tblPr>
        <w:tblStyle w:val="TableGrid"/>
        <w:tblW w:w="10601" w:type="dxa"/>
        <w:tblInd w:w="-108" w:type="dxa"/>
        <w:tblCellMar>
          <w:top w:w="14" w:type="dxa"/>
          <w:left w:w="130" w:type="dxa"/>
          <w:right w:w="60" w:type="dxa"/>
        </w:tblCellMar>
        <w:tblLook w:val="04A0" w:firstRow="1" w:lastRow="0" w:firstColumn="1" w:lastColumn="0" w:noHBand="0" w:noVBand="1"/>
      </w:tblPr>
      <w:tblGrid>
        <w:gridCol w:w="1841"/>
        <w:gridCol w:w="749"/>
        <w:gridCol w:w="747"/>
        <w:gridCol w:w="749"/>
        <w:gridCol w:w="749"/>
        <w:gridCol w:w="747"/>
        <w:gridCol w:w="749"/>
        <w:gridCol w:w="749"/>
        <w:gridCol w:w="746"/>
        <w:gridCol w:w="749"/>
        <w:gridCol w:w="749"/>
        <w:gridCol w:w="1277"/>
      </w:tblGrid>
      <w:tr w:rsidR="003C3248">
        <w:trPr>
          <w:trHeight w:val="331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 xml:space="preserve">№ задания 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103" w:right="0" w:firstLine="0"/>
            </w:pPr>
            <w:r>
              <w:rPr>
                <w:b/>
              </w:rPr>
              <w:t xml:space="preserve">10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 xml:space="preserve">ИТОГО </w:t>
            </w:r>
          </w:p>
        </w:tc>
      </w:tr>
      <w:tr w:rsidR="003C3248">
        <w:trPr>
          <w:trHeight w:val="655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79" w:right="0" w:firstLine="0"/>
            </w:pPr>
            <w:r>
              <w:rPr>
                <w:b/>
              </w:rPr>
              <w:t xml:space="preserve">Макс. балл </w:t>
            </w:r>
          </w:p>
          <w:p w:rsidR="003C3248" w:rsidRDefault="00B8191F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103" w:right="0" w:firstLine="0"/>
            </w:pPr>
            <w:r>
              <w:rPr>
                <w:b/>
              </w:rPr>
              <w:t xml:space="preserve">12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7 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104" w:right="0" w:firstLine="0"/>
            </w:pPr>
            <w:r>
              <w:rPr>
                <w:b/>
              </w:rPr>
              <w:t xml:space="preserve">18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72 </w:t>
            </w:r>
          </w:p>
        </w:tc>
      </w:tr>
      <w:tr w:rsidR="003C3248">
        <w:trPr>
          <w:trHeight w:val="331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Балл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3C3248" w:rsidRDefault="00B8191F">
      <w:pPr>
        <w:spacing w:after="274" w:line="259" w:lineRule="auto"/>
        <w:ind w:left="0" w:right="0" w:firstLine="0"/>
      </w:pPr>
      <w:r>
        <w:t xml:space="preserve"> </w:t>
      </w:r>
    </w:p>
    <w:p w:rsidR="003C3248" w:rsidRDefault="00B8191F">
      <w:pPr>
        <w:numPr>
          <w:ilvl w:val="0"/>
          <w:numId w:val="1"/>
        </w:numPr>
        <w:ind w:right="0" w:hanging="281"/>
      </w:pPr>
      <w:r>
        <w:t xml:space="preserve">На занятиях по подготовке к олимпиаде два ученика анализировали следующее </w:t>
      </w:r>
      <w:proofErr w:type="gramStart"/>
      <w:r>
        <w:t xml:space="preserve">предложения:  </w:t>
      </w:r>
      <w:r>
        <w:rPr>
          <w:b/>
          <w:i/>
        </w:rPr>
        <w:t>Над</w:t>
      </w:r>
      <w:proofErr w:type="gramEnd"/>
      <w:r>
        <w:rPr>
          <w:b/>
          <w:i/>
        </w:rPr>
        <w:t xml:space="preserve"> ухом жужжит комар.</w:t>
      </w:r>
      <w:r>
        <w:rPr>
          <w:b/>
        </w:rPr>
        <w:t xml:space="preserve"> </w:t>
      </w:r>
    </w:p>
    <w:p w:rsidR="003C3248" w:rsidRDefault="00B8191F">
      <w:pPr>
        <w:ind w:left="-5" w:right="0"/>
      </w:pPr>
      <w:r>
        <w:t xml:space="preserve">Один ученик сказал, что в этом предложении есть два звука [ж], второй сказал, что один. Второй ученик был прав.  </w:t>
      </w:r>
    </w:p>
    <w:p w:rsidR="003C3248" w:rsidRDefault="00B8191F">
      <w:pPr>
        <w:spacing w:after="262"/>
        <w:ind w:left="-5" w:right="0"/>
      </w:pPr>
      <w:r>
        <w:t xml:space="preserve">Прокомментируйте позицию второго ученика. </w:t>
      </w:r>
    </w:p>
    <w:p w:rsidR="003C3248" w:rsidRDefault="00B8191F">
      <w:pPr>
        <w:numPr>
          <w:ilvl w:val="0"/>
          <w:numId w:val="1"/>
        </w:numPr>
        <w:ind w:right="0" w:hanging="281"/>
      </w:pPr>
      <w:r>
        <w:t xml:space="preserve">Даны описания некоторых русских фразеологизмов с одним и тем же словом, которое может быть представлено в разных формах.  Узнайте фразеологизмы по их значению, заполните таблицу </w:t>
      </w:r>
    </w:p>
    <w:tbl>
      <w:tblPr>
        <w:tblStyle w:val="TableGrid"/>
        <w:tblW w:w="10685" w:type="dxa"/>
        <w:tblInd w:w="-108" w:type="dxa"/>
        <w:tblCellMar>
          <w:top w:w="9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535"/>
        <w:gridCol w:w="2977"/>
        <w:gridCol w:w="7173"/>
      </w:tblGrid>
      <w:tr w:rsidR="003C3248">
        <w:trPr>
          <w:trHeight w:val="3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19" w:right="0" w:firstLine="0"/>
              <w:jc w:val="both"/>
            </w:pPr>
            <w:r>
              <w:rPr>
                <w:b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Фразеологизм 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Значение фразеологизма </w:t>
            </w:r>
          </w:p>
        </w:tc>
      </w:tr>
      <w:tr w:rsidR="003C3248">
        <w:trPr>
          <w:trHeight w:val="3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0" w:firstLine="0"/>
            </w:pPr>
            <w:r>
              <w:t xml:space="preserve">1.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0" w:firstLine="0"/>
            </w:pPr>
            <w:r>
              <w:rPr>
                <w:i/>
              </w:rPr>
              <w:t xml:space="preserve">Продвигаться в служебном положении </w:t>
            </w:r>
            <w:r>
              <w:t xml:space="preserve"> </w:t>
            </w:r>
          </w:p>
        </w:tc>
      </w:tr>
      <w:tr w:rsidR="003C3248">
        <w:trPr>
          <w:trHeight w:val="3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0" w:firstLine="0"/>
            </w:pPr>
            <w:r>
              <w:t xml:space="preserve">2.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0" w:firstLine="0"/>
            </w:pPr>
            <w:r>
              <w:rPr>
                <w:i/>
              </w:rPr>
              <w:t xml:space="preserve">Приходится примириться с чем- или кем-либо </w:t>
            </w:r>
            <w:r>
              <w:t xml:space="preserve"> </w:t>
            </w:r>
          </w:p>
        </w:tc>
      </w:tr>
      <w:tr w:rsidR="003C3248">
        <w:trPr>
          <w:trHeight w:val="6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0" w:firstLine="0"/>
            </w:pPr>
            <w:r>
              <w:t xml:space="preserve">3.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2" w:right="41" w:firstLine="0"/>
            </w:pPr>
            <w:r>
              <w:rPr>
                <w:i/>
              </w:rPr>
              <w:t xml:space="preserve">Использовать хитрый прием для достижения </w:t>
            </w:r>
            <w:proofErr w:type="spellStart"/>
            <w:r>
              <w:rPr>
                <w:i/>
              </w:rPr>
              <w:t>какойлибо</w:t>
            </w:r>
            <w:proofErr w:type="spellEnd"/>
            <w:r>
              <w:rPr>
                <w:i/>
              </w:rPr>
              <w:t xml:space="preserve"> цели </w:t>
            </w:r>
            <w:r>
              <w:t xml:space="preserve"> </w:t>
            </w:r>
          </w:p>
        </w:tc>
      </w:tr>
    </w:tbl>
    <w:p w:rsidR="003C3248" w:rsidRDefault="00B8191F">
      <w:pPr>
        <w:spacing w:after="0" w:line="259" w:lineRule="auto"/>
        <w:ind w:left="0" w:right="0" w:firstLine="0"/>
      </w:pPr>
      <w:r>
        <w:t xml:space="preserve"> </w:t>
      </w:r>
    </w:p>
    <w:p w:rsidR="003C3248" w:rsidRDefault="00B8191F">
      <w:pPr>
        <w:ind w:left="-5" w:right="0"/>
      </w:pPr>
      <w:r>
        <w:t xml:space="preserve">Выпишите то слово, которое встречается в найденных фразеологизмах, в начальной форме. </w:t>
      </w:r>
    </w:p>
    <w:p w:rsidR="003C3248" w:rsidRDefault="00B8191F">
      <w:pPr>
        <w:spacing w:after="24" w:line="259" w:lineRule="auto"/>
        <w:ind w:left="0" w:right="0" w:firstLine="0"/>
      </w:pPr>
      <w:r>
        <w:t xml:space="preserve"> </w:t>
      </w:r>
    </w:p>
    <w:p w:rsidR="003C3248" w:rsidRDefault="00B8191F">
      <w:pPr>
        <w:numPr>
          <w:ilvl w:val="0"/>
          <w:numId w:val="1"/>
        </w:numPr>
        <w:ind w:right="0" w:hanging="281"/>
      </w:pPr>
      <w:r>
        <w:t>В современной лингвистике существует понятие «</w:t>
      </w:r>
      <w:proofErr w:type="spellStart"/>
      <w:r>
        <w:t>аффиксоид</w:t>
      </w:r>
      <w:proofErr w:type="spellEnd"/>
      <w:r>
        <w:t xml:space="preserve">» - корень, который употребляется в функции </w:t>
      </w:r>
      <w:proofErr w:type="gramStart"/>
      <w:r>
        <w:t>приставки  (</w:t>
      </w:r>
      <w:proofErr w:type="gramEnd"/>
      <w:r>
        <w:t>префиксоиды)  или суффикса (</w:t>
      </w:r>
      <w:proofErr w:type="spellStart"/>
      <w:r>
        <w:t>суффиксоиды</w:t>
      </w:r>
      <w:proofErr w:type="spellEnd"/>
      <w:r>
        <w:t xml:space="preserve">). Приведите примеры </w:t>
      </w:r>
      <w:proofErr w:type="spellStart"/>
      <w:proofErr w:type="gramStart"/>
      <w:r>
        <w:t>аффиксоидов</w:t>
      </w:r>
      <w:proofErr w:type="spellEnd"/>
      <w:r>
        <w:t xml:space="preserve"> .</w:t>
      </w:r>
      <w:proofErr w:type="gramEnd"/>
      <w:r>
        <w:t xml:space="preserve"> </w:t>
      </w:r>
    </w:p>
    <w:p w:rsidR="003C3248" w:rsidRDefault="00B8191F">
      <w:pPr>
        <w:spacing w:after="0" w:line="259" w:lineRule="auto"/>
        <w:ind w:left="0" w:right="0" w:firstLine="0"/>
      </w:pPr>
      <w:r>
        <w:t xml:space="preserve">   </w:t>
      </w:r>
    </w:p>
    <w:tbl>
      <w:tblPr>
        <w:tblStyle w:val="TableGrid"/>
        <w:tblW w:w="10685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72"/>
        <w:gridCol w:w="5613"/>
      </w:tblGrid>
      <w:tr w:rsidR="003C3248">
        <w:trPr>
          <w:trHeight w:val="334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префиксоиды 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6" w:right="0" w:firstLine="0"/>
              <w:jc w:val="center"/>
            </w:pPr>
            <w:proofErr w:type="spellStart"/>
            <w:r>
              <w:rPr>
                <w:b/>
              </w:rPr>
              <w:t>суффиксоиды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3C3248">
        <w:trPr>
          <w:trHeight w:val="331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3C3248">
        <w:trPr>
          <w:trHeight w:val="331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3C3248">
        <w:trPr>
          <w:trHeight w:val="334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8" w:rsidRDefault="00B8191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3C3248" w:rsidRDefault="00B8191F">
      <w:pPr>
        <w:spacing w:after="23" w:line="259" w:lineRule="auto"/>
        <w:ind w:left="0" w:right="0" w:firstLine="0"/>
      </w:pPr>
      <w:r>
        <w:t xml:space="preserve"> </w:t>
      </w:r>
    </w:p>
    <w:p w:rsidR="003C3248" w:rsidRDefault="00B8191F">
      <w:pPr>
        <w:numPr>
          <w:ilvl w:val="0"/>
          <w:numId w:val="1"/>
        </w:numPr>
        <w:ind w:right="0" w:hanging="281"/>
      </w:pPr>
      <w:r>
        <w:t xml:space="preserve">В одном африканском племени живет семья из четырех человек. Мать зовут </w:t>
      </w:r>
      <w:proofErr w:type="spellStart"/>
      <w:r>
        <w:rPr>
          <w:i/>
        </w:rPr>
        <w:t>Берерубо</w:t>
      </w:r>
      <w:proofErr w:type="spellEnd"/>
      <w:r>
        <w:rPr>
          <w:i/>
        </w:rPr>
        <w:t>-торо-</w:t>
      </w:r>
      <w:proofErr w:type="spellStart"/>
      <w:r>
        <w:rPr>
          <w:i/>
        </w:rPr>
        <w:t>дак</w:t>
      </w:r>
      <w:proofErr w:type="spellEnd"/>
      <w:r>
        <w:t xml:space="preserve"> (темный цветок без запаха). Отец носит имя </w:t>
      </w:r>
      <w:proofErr w:type="spellStart"/>
      <w:r>
        <w:rPr>
          <w:i/>
        </w:rPr>
        <w:t>Кобо</w:t>
      </w:r>
      <w:proofErr w:type="spellEnd"/>
      <w:r>
        <w:rPr>
          <w:i/>
        </w:rPr>
        <w:t>-рудо-</w:t>
      </w:r>
      <w:proofErr w:type="spellStart"/>
      <w:r>
        <w:rPr>
          <w:i/>
        </w:rPr>
        <w:t>дир</w:t>
      </w:r>
      <w:proofErr w:type="spellEnd"/>
      <w:r>
        <w:t xml:space="preserve"> </w:t>
      </w:r>
      <w:r>
        <w:lastRenderedPageBreak/>
        <w:t xml:space="preserve">(большая зеленая гора). Старшему сыну родители дали имя </w:t>
      </w:r>
      <w:proofErr w:type="spellStart"/>
      <w:r>
        <w:rPr>
          <w:i/>
        </w:rPr>
        <w:t>Дак-рубу-пеле</w:t>
      </w:r>
      <w:proofErr w:type="spellEnd"/>
      <w:r>
        <w:t xml:space="preserve"> (запах цветочного поля). Что значит имя младшего сына </w:t>
      </w:r>
      <w:proofErr w:type="spellStart"/>
      <w:r>
        <w:rPr>
          <w:i/>
        </w:rPr>
        <w:t>Кобо</w:t>
      </w:r>
      <w:proofErr w:type="spellEnd"/>
      <w:r>
        <w:t>-</w:t>
      </w:r>
      <w:proofErr w:type="spellStart"/>
      <w:r>
        <w:rPr>
          <w:i/>
        </w:rPr>
        <w:t>пеле</w:t>
      </w:r>
      <w:proofErr w:type="spellEnd"/>
      <w:r>
        <w:rPr>
          <w:i/>
        </w:rPr>
        <w:t>-торо-</w:t>
      </w:r>
      <w:proofErr w:type="spellStart"/>
      <w:r>
        <w:rPr>
          <w:i/>
        </w:rPr>
        <w:t>рубо</w:t>
      </w:r>
      <w:proofErr w:type="spellEnd"/>
      <w:r>
        <w:t xml:space="preserve">? Объясните. </w:t>
      </w:r>
    </w:p>
    <w:p w:rsidR="003C3248" w:rsidRDefault="00B8191F">
      <w:pPr>
        <w:spacing w:after="22" w:line="259" w:lineRule="auto"/>
        <w:ind w:left="0" w:right="0" w:firstLine="0"/>
      </w:pPr>
      <w:r>
        <w:t xml:space="preserve"> </w:t>
      </w:r>
    </w:p>
    <w:p w:rsidR="003C3248" w:rsidRDefault="00B8191F">
      <w:pPr>
        <w:numPr>
          <w:ilvl w:val="0"/>
          <w:numId w:val="1"/>
        </w:numPr>
        <w:ind w:right="0" w:hanging="281"/>
      </w:pPr>
      <w:r>
        <w:t xml:space="preserve">Определите, </w:t>
      </w:r>
      <w:proofErr w:type="gramStart"/>
      <w:r>
        <w:t>какими  частями</w:t>
      </w:r>
      <w:proofErr w:type="gramEnd"/>
      <w:r>
        <w:t xml:space="preserve">  речи  являются подчеркнутые слова. </w:t>
      </w:r>
    </w:p>
    <w:p w:rsidR="003C3248" w:rsidRDefault="00B8191F">
      <w:pPr>
        <w:numPr>
          <w:ilvl w:val="0"/>
          <w:numId w:val="2"/>
        </w:numPr>
        <w:ind w:right="0" w:hanging="305"/>
      </w:pPr>
      <w:r>
        <w:rPr>
          <w:u w:val="single" w:color="000000"/>
        </w:rPr>
        <w:t>Что</w:t>
      </w:r>
      <w:r>
        <w:t xml:space="preserve"> посеешь, то и пожнешь. </w:t>
      </w:r>
    </w:p>
    <w:p w:rsidR="003C3248" w:rsidRDefault="00B8191F">
      <w:pPr>
        <w:numPr>
          <w:ilvl w:val="0"/>
          <w:numId w:val="2"/>
        </w:numPr>
        <w:ind w:right="0" w:hanging="305"/>
      </w:pPr>
      <w:r>
        <w:rPr>
          <w:u w:val="single" w:color="000000"/>
        </w:rPr>
        <w:t xml:space="preserve">Что </w:t>
      </w:r>
      <w:r>
        <w:t xml:space="preserve">за безобразие! </w:t>
      </w:r>
    </w:p>
    <w:p w:rsidR="003C3248" w:rsidRDefault="00B8191F">
      <w:pPr>
        <w:numPr>
          <w:ilvl w:val="0"/>
          <w:numId w:val="2"/>
        </w:numPr>
        <w:ind w:right="0" w:hanging="305"/>
      </w:pPr>
      <w:r>
        <w:t xml:space="preserve">Мне показалось, </w:t>
      </w:r>
      <w:r>
        <w:rPr>
          <w:u w:val="single" w:color="000000"/>
        </w:rPr>
        <w:t xml:space="preserve">что </w:t>
      </w:r>
      <w:r>
        <w:t xml:space="preserve">кто-то вышел из-за угла. </w:t>
      </w:r>
    </w:p>
    <w:p w:rsidR="003C3248" w:rsidRDefault="00B8191F">
      <w:pPr>
        <w:numPr>
          <w:ilvl w:val="0"/>
          <w:numId w:val="2"/>
        </w:numPr>
        <w:ind w:right="0" w:hanging="305"/>
      </w:pPr>
      <w:r>
        <w:t xml:space="preserve">Несмотря на то </w:t>
      </w:r>
      <w:r>
        <w:rPr>
          <w:u w:val="single" w:color="000000"/>
        </w:rPr>
        <w:t>что</w:t>
      </w:r>
      <w:r>
        <w:t xml:space="preserve"> все закончилось, ей еще было немного страшно. 5) </w:t>
      </w:r>
      <w:r>
        <w:rPr>
          <w:u w:val="single" w:color="000000"/>
        </w:rPr>
        <w:t>Что</w:t>
      </w:r>
      <w:r>
        <w:t xml:space="preserve"> тебе еще предложить?  </w:t>
      </w:r>
    </w:p>
    <w:p w:rsidR="003C3248" w:rsidRDefault="00B8191F">
      <w:pPr>
        <w:spacing w:after="36" w:line="259" w:lineRule="auto"/>
        <w:ind w:left="0" w:right="0" w:firstLine="0"/>
      </w:pPr>
      <w:r>
        <w:rPr>
          <w:rFonts w:ascii="Calibri" w:eastAsia="Calibri" w:hAnsi="Calibri" w:cs="Calibri"/>
          <w:sz w:val="26"/>
        </w:rPr>
        <w:t xml:space="preserve"> </w:t>
      </w:r>
    </w:p>
    <w:p w:rsidR="003C3248" w:rsidRDefault="00B8191F">
      <w:pPr>
        <w:numPr>
          <w:ilvl w:val="0"/>
          <w:numId w:val="3"/>
        </w:numPr>
        <w:spacing w:after="51"/>
        <w:ind w:right="0" w:hanging="281"/>
      </w:pPr>
      <w:r>
        <w:t>Используя Ваши знания в области этимологии, а также в области иностранных языков, объясните правописание выделенных букв в перечисленных ниже словах (</w:t>
      </w:r>
      <w:proofErr w:type="gramStart"/>
      <w:r>
        <w:t>например</w:t>
      </w:r>
      <w:proofErr w:type="gramEnd"/>
      <w:r>
        <w:t xml:space="preserve">: Очки – очи; </w:t>
      </w:r>
      <w:proofErr w:type="spellStart"/>
      <w:r>
        <w:t>фАльцет</w:t>
      </w:r>
      <w:proofErr w:type="spellEnd"/>
      <w:r>
        <w:t xml:space="preserve"> – фальшь (итал. </w:t>
      </w:r>
      <w:proofErr w:type="spellStart"/>
      <w:r>
        <w:t>falsetto</w:t>
      </w:r>
      <w:proofErr w:type="spellEnd"/>
      <w:r>
        <w:t xml:space="preserve">, от </w:t>
      </w:r>
      <w:proofErr w:type="spellStart"/>
      <w:r>
        <w:t>falso</w:t>
      </w:r>
      <w:proofErr w:type="spellEnd"/>
      <w:r>
        <w:t xml:space="preserve"> – ложный)). Объясните выбор проверочного слова.  </w:t>
      </w:r>
    </w:p>
    <w:p w:rsidR="003C3248" w:rsidRDefault="00B8191F">
      <w:pPr>
        <w:spacing w:after="51"/>
        <w:ind w:left="-5" w:right="7942"/>
      </w:pPr>
      <w:proofErr w:type="spellStart"/>
      <w:proofErr w:type="gramStart"/>
      <w:r>
        <w:t>гАрдероб</w:t>
      </w:r>
      <w:proofErr w:type="spellEnd"/>
      <w:r>
        <w:t xml:space="preserve">  </w:t>
      </w:r>
      <w:proofErr w:type="spellStart"/>
      <w:r>
        <w:t>жОнглер</w:t>
      </w:r>
      <w:proofErr w:type="spellEnd"/>
      <w:proofErr w:type="gramEnd"/>
      <w:r>
        <w:t xml:space="preserve">  </w:t>
      </w:r>
      <w:proofErr w:type="spellStart"/>
      <w:r>
        <w:t>испЕщрять</w:t>
      </w:r>
      <w:proofErr w:type="spellEnd"/>
      <w:r>
        <w:t xml:space="preserve">  </w:t>
      </w:r>
    </w:p>
    <w:p w:rsidR="003C3248" w:rsidRDefault="00B8191F">
      <w:pPr>
        <w:ind w:left="-5" w:right="0"/>
      </w:pPr>
      <w:proofErr w:type="spellStart"/>
      <w:r>
        <w:t>бАллада</w:t>
      </w:r>
      <w:proofErr w:type="spellEnd"/>
      <w:r>
        <w:t xml:space="preserve">  </w:t>
      </w:r>
    </w:p>
    <w:p w:rsidR="003C3248" w:rsidRDefault="00B8191F">
      <w:pPr>
        <w:spacing w:after="72" w:line="259" w:lineRule="auto"/>
        <w:ind w:left="0" w:right="0" w:firstLine="0"/>
      </w:pPr>
      <w:r>
        <w:t xml:space="preserve"> </w:t>
      </w:r>
    </w:p>
    <w:p w:rsidR="003C3248" w:rsidRDefault="00B8191F">
      <w:pPr>
        <w:numPr>
          <w:ilvl w:val="0"/>
          <w:numId w:val="3"/>
        </w:numPr>
        <w:spacing w:after="56"/>
        <w:ind w:right="0" w:hanging="281"/>
      </w:pPr>
      <w:r>
        <w:t xml:space="preserve">Прочитайте следующие предложения: </w:t>
      </w:r>
    </w:p>
    <w:p w:rsidR="003C3248" w:rsidRDefault="00B8191F">
      <w:pPr>
        <w:spacing w:after="51"/>
        <w:ind w:left="-5" w:right="4629"/>
      </w:pPr>
      <w:r>
        <w:t xml:space="preserve"> (1) </w:t>
      </w:r>
      <w:r>
        <w:rPr>
          <w:b/>
          <w:i/>
        </w:rPr>
        <w:t>Странно</w:t>
      </w:r>
      <w:r>
        <w:t xml:space="preserve"> вышивать в перчатках.   (2) </w:t>
      </w:r>
      <w:proofErr w:type="gramStart"/>
      <w:r>
        <w:t>В</w:t>
      </w:r>
      <w:proofErr w:type="gramEnd"/>
      <w:r>
        <w:t xml:space="preserve"> электричке без отопления </w:t>
      </w:r>
      <w:r>
        <w:rPr>
          <w:b/>
          <w:i/>
        </w:rPr>
        <w:t>холодно</w:t>
      </w:r>
      <w:r>
        <w:t xml:space="preserve"> ехать.  </w:t>
      </w:r>
    </w:p>
    <w:p w:rsidR="003C3248" w:rsidRDefault="00B8191F">
      <w:pPr>
        <w:spacing w:after="21" w:line="259" w:lineRule="auto"/>
        <w:ind w:left="0" w:right="0" w:firstLine="0"/>
      </w:pPr>
      <w:r>
        <w:t xml:space="preserve"> </w:t>
      </w:r>
    </w:p>
    <w:p w:rsidR="003C3248" w:rsidRDefault="00B8191F">
      <w:pPr>
        <w:spacing w:after="50"/>
        <w:ind w:left="-5" w:right="0"/>
      </w:pPr>
      <w:r>
        <w:t xml:space="preserve">Конструкции такого рода допускают два варианта синтаксического анализа. От выбора одного из них зависит, к какой части речи следует отнести слова </w:t>
      </w:r>
      <w:r>
        <w:rPr>
          <w:i/>
        </w:rPr>
        <w:t>странно</w:t>
      </w:r>
      <w:r>
        <w:t xml:space="preserve"> и </w:t>
      </w:r>
      <w:r>
        <w:rPr>
          <w:i/>
        </w:rPr>
        <w:t>холодно</w:t>
      </w:r>
      <w:r>
        <w:t xml:space="preserve"> в предложениях выше. </w:t>
      </w:r>
    </w:p>
    <w:p w:rsidR="003C3248" w:rsidRDefault="00B8191F">
      <w:pPr>
        <w:spacing w:after="52"/>
        <w:ind w:left="-5" w:right="0"/>
      </w:pPr>
      <w:r>
        <w:t xml:space="preserve">Какими членами предложения могут являться инфинитивы </w:t>
      </w:r>
      <w:r>
        <w:rPr>
          <w:i/>
        </w:rPr>
        <w:t xml:space="preserve">вышивать </w:t>
      </w:r>
      <w:r>
        <w:t>и</w:t>
      </w:r>
      <w:r>
        <w:rPr>
          <w:i/>
        </w:rPr>
        <w:t xml:space="preserve"> ехать</w:t>
      </w:r>
      <w:r>
        <w:t xml:space="preserve">? К каким частям речи в каждом из случаев будут относиться слова </w:t>
      </w:r>
      <w:r>
        <w:rPr>
          <w:i/>
        </w:rPr>
        <w:t xml:space="preserve">странно </w:t>
      </w:r>
      <w:r>
        <w:t>и</w:t>
      </w:r>
      <w:r>
        <w:rPr>
          <w:i/>
        </w:rPr>
        <w:t xml:space="preserve"> холодно</w:t>
      </w:r>
      <w:r>
        <w:t xml:space="preserve">? Какими членами предложения при этом следует их считать? </w:t>
      </w:r>
    </w:p>
    <w:p w:rsidR="003C3248" w:rsidRDefault="00B8191F">
      <w:pPr>
        <w:spacing w:after="75" w:line="259" w:lineRule="auto"/>
        <w:ind w:left="0" w:right="0" w:firstLine="0"/>
      </w:pPr>
      <w:r>
        <w:t xml:space="preserve"> </w:t>
      </w:r>
    </w:p>
    <w:p w:rsidR="003C3248" w:rsidRDefault="00B8191F">
      <w:pPr>
        <w:numPr>
          <w:ilvl w:val="0"/>
          <w:numId w:val="4"/>
        </w:numPr>
        <w:spacing w:after="28"/>
        <w:ind w:right="456"/>
      </w:pPr>
      <w:r>
        <w:t>Расставьте знаки препинания в предложении. Определите, какое количество частей имеет в своем составе данная сложная синтаксическая конструкция. Обозначьте их границы цифрами.</w:t>
      </w:r>
      <w:r>
        <w:rPr>
          <w:rFonts w:ascii="Arial" w:eastAsia="Arial" w:hAnsi="Arial" w:cs="Arial"/>
        </w:rPr>
        <w:t xml:space="preserve"> </w:t>
      </w:r>
    </w:p>
    <w:p w:rsidR="003C3248" w:rsidRDefault="00B8191F">
      <w:pPr>
        <w:spacing w:after="18" w:line="259" w:lineRule="auto"/>
        <w:ind w:left="0" w:right="0" w:firstLine="0"/>
      </w:pPr>
      <w:r>
        <w:rPr>
          <w:rFonts w:ascii="Arial" w:eastAsia="Arial" w:hAnsi="Arial" w:cs="Arial"/>
        </w:rPr>
        <w:t xml:space="preserve">   </w:t>
      </w:r>
    </w:p>
    <w:p w:rsidR="003C3248" w:rsidRDefault="00B8191F">
      <w:pPr>
        <w:spacing w:after="28"/>
        <w:ind w:left="-5" w:right="0"/>
      </w:pPr>
      <w:r>
        <w:t xml:space="preserve">На вопрос точно ли Чичиков имел намерение увезти губернаторскую дочку и правда ли что он сам взялся участвовать в этом деле Ноздрев отвечал что правда и что если </w:t>
      </w:r>
      <w:proofErr w:type="gramStart"/>
      <w:r>
        <w:t>бы  не</w:t>
      </w:r>
      <w:proofErr w:type="gramEnd"/>
      <w:r>
        <w:t xml:space="preserve"> он не вышло бы ничего.</w:t>
      </w:r>
      <w:r>
        <w:rPr>
          <w:rFonts w:ascii="Arial" w:eastAsia="Arial" w:hAnsi="Arial" w:cs="Arial"/>
        </w:rPr>
        <w:t xml:space="preserve"> </w:t>
      </w:r>
    </w:p>
    <w:p w:rsidR="003C3248" w:rsidRDefault="00B8191F">
      <w:pPr>
        <w:spacing w:after="350" w:line="259" w:lineRule="auto"/>
        <w:ind w:left="0" w:right="0" w:firstLine="0"/>
      </w:pPr>
      <w:r>
        <w:t xml:space="preserve"> </w:t>
      </w:r>
    </w:p>
    <w:p w:rsidR="008B7E39" w:rsidRDefault="00B8191F">
      <w:pPr>
        <w:numPr>
          <w:ilvl w:val="0"/>
          <w:numId w:val="4"/>
        </w:numPr>
        <w:spacing w:after="47"/>
        <w:ind w:right="456"/>
      </w:pPr>
      <w:r>
        <w:lastRenderedPageBreak/>
        <w:t xml:space="preserve">Нередко мастера слова в своих произведениях отступают от речевых норм, добиваясь определенного художественного эффекта. Найдите в приведенных фрагментах литературных произведений отступления от речевых норм и скажите, какого эффекта достигают авторы. </w:t>
      </w:r>
    </w:p>
    <w:p w:rsidR="003C3248" w:rsidRDefault="00B8191F" w:rsidP="008B7E39">
      <w:pPr>
        <w:spacing w:after="47"/>
        <w:ind w:right="456" w:firstLine="0"/>
      </w:pPr>
      <w:bookmarkStart w:id="0" w:name="_GoBack"/>
      <w:bookmarkEnd w:id="0"/>
      <w:r>
        <w:t xml:space="preserve">1. Вся комната янтарным блеском озарена. </w:t>
      </w:r>
    </w:p>
    <w:p w:rsidR="003C3248" w:rsidRDefault="00B8191F">
      <w:pPr>
        <w:ind w:left="-5" w:right="0"/>
      </w:pPr>
      <w:r>
        <w:t xml:space="preserve">    Веселым треском трещит затопленная печь…  (</w:t>
      </w:r>
      <w:proofErr w:type="spellStart"/>
      <w:r>
        <w:rPr>
          <w:i/>
        </w:rPr>
        <w:t>А.Пушкин</w:t>
      </w:r>
      <w:proofErr w:type="spellEnd"/>
      <w:r>
        <w:t xml:space="preserve">. Зимнее утро) </w:t>
      </w:r>
    </w:p>
    <w:p w:rsidR="003C3248" w:rsidRDefault="00B8191F">
      <w:pPr>
        <w:numPr>
          <w:ilvl w:val="0"/>
          <w:numId w:val="5"/>
        </w:numPr>
        <w:ind w:right="0" w:hanging="281"/>
      </w:pPr>
      <w:r>
        <w:t xml:space="preserve">Сквозь волнистые туманы пробирается луна, </w:t>
      </w:r>
    </w:p>
    <w:p w:rsidR="003C3248" w:rsidRDefault="00B8191F">
      <w:pPr>
        <w:spacing w:after="296"/>
        <w:ind w:left="-5" w:right="0"/>
      </w:pPr>
      <w:r>
        <w:t xml:space="preserve">     На печальные поляны льет печально свет она.   (</w:t>
      </w:r>
      <w:proofErr w:type="spellStart"/>
      <w:r>
        <w:rPr>
          <w:i/>
        </w:rPr>
        <w:t>А.Пушкин</w:t>
      </w:r>
      <w:proofErr w:type="spellEnd"/>
      <w:r>
        <w:t xml:space="preserve">. Зимняя дорога) </w:t>
      </w:r>
    </w:p>
    <w:p w:rsidR="003C3248" w:rsidRDefault="00B8191F">
      <w:pPr>
        <w:numPr>
          <w:ilvl w:val="0"/>
          <w:numId w:val="5"/>
        </w:numPr>
        <w:ind w:right="0" w:hanging="281"/>
      </w:pPr>
      <w:r>
        <w:t xml:space="preserve">На миг умолкли разговоры; </w:t>
      </w:r>
    </w:p>
    <w:p w:rsidR="003C3248" w:rsidRDefault="00B8191F">
      <w:pPr>
        <w:spacing w:after="295"/>
        <w:ind w:left="-5" w:right="0"/>
      </w:pPr>
      <w:r>
        <w:t xml:space="preserve">    Уста жуют.            (</w:t>
      </w:r>
      <w:proofErr w:type="spellStart"/>
      <w:r>
        <w:rPr>
          <w:i/>
        </w:rPr>
        <w:t>А.Пушкин</w:t>
      </w:r>
      <w:proofErr w:type="spellEnd"/>
      <w:r>
        <w:t xml:space="preserve">. Евгений Онегин) </w:t>
      </w:r>
    </w:p>
    <w:p w:rsidR="003C3248" w:rsidRDefault="00B8191F">
      <w:pPr>
        <w:numPr>
          <w:ilvl w:val="0"/>
          <w:numId w:val="5"/>
        </w:numPr>
        <w:ind w:right="0" w:hanging="281"/>
      </w:pPr>
      <w:r>
        <w:t xml:space="preserve">И мы плывем, пылающею бездной </w:t>
      </w:r>
    </w:p>
    <w:p w:rsidR="003C3248" w:rsidRDefault="00B8191F">
      <w:pPr>
        <w:spacing w:after="293"/>
        <w:ind w:left="-5" w:right="0"/>
      </w:pPr>
      <w:r>
        <w:t xml:space="preserve">     Со всех сторон окружены.  (</w:t>
      </w:r>
      <w:proofErr w:type="spellStart"/>
      <w:r>
        <w:rPr>
          <w:i/>
        </w:rPr>
        <w:t>Ф.Тютчев</w:t>
      </w:r>
      <w:proofErr w:type="spellEnd"/>
      <w:r>
        <w:t xml:space="preserve">. Сны) </w:t>
      </w:r>
    </w:p>
    <w:p w:rsidR="003C3248" w:rsidRDefault="00B8191F">
      <w:pPr>
        <w:numPr>
          <w:ilvl w:val="0"/>
          <w:numId w:val="5"/>
        </w:numPr>
        <w:ind w:right="0" w:hanging="281"/>
      </w:pPr>
      <w:r>
        <w:t xml:space="preserve">Идет-гудет Зеленый шум, </w:t>
      </w:r>
    </w:p>
    <w:p w:rsidR="003C3248" w:rsidRDefault="00B8191F">
      <w:pPr>
        <w:spacing w:after="242"/>
        <w:ind w:left="-5" w:right="0"/>
      </w:pPr>
      <w:r>
        <w:t xml:space="preserve">     Зеленый шум, весенний шум.   (</w:t>
      </w:r>
      <w:proofErr w:type="spellStart"/>
      <w:r>
        <w:rPr>
          <w:i/>
        </w:rPr>
        <w:t>Н.Некрасов</w:t>
      </w:r>
      <w:proofErr w:type="spellEnd"/>
      <w:r>
        <w:rPr>
          <w:i/>
        </w:rPr>
        <w:t>.</w:t>
      </w:r>
      <w:r>
        <w:t xml:space="preserve"> Зеленый шум) </w:t>
      </w:r>
    </w:p>
    <w:p w:rsidR="003C3248" w:rsidRDefault="00B8191F">
      <w:pPr>
        <w:spacing w:after="72" w:line="259" w:lineRule="auto"/>
        <w:ind w:left="0" w:right="0" w:firstLine="0"/>
      </w:pPr>
      <w:r>
        <w:t xml:space="preserve"> </w:t>
      </w:r>
    </w:p>
    <w:p w:rsidR="003C3248" w:rsidRDefault="00B8191F">
      <w:pPr>
        <w:spacing w:after="59"/>
        <w:ind w:left="-5" w:right="0"/>
      </w:pPr>
      <w:r>
        <w:t>10. Русскому классику И.С. Тургеневу принадлежат слова: «Берегите чистоту языка, как святыню! Никогда не употребляйте иностранных слов. Русский язык так богат и гибок, что нам нечего брать у тех, кто беднее нас».</w:t>
      </w:r>
      <w:r>
        <w:rPr>
          <w:rFonts w:ascii="Arial" w:eastAsia="Arial" w:hAnsi="Arial" w:cs="Arial"/>
        </w:rPr>
        <w:t xml:space="preserve"> </w:t>
      </w:r>
    </w:p>
    <w:p w:rsidR="003C3248" w:rsidRDefault="00B8191F">
      <w:pPr>
        <w:spacing w:after="54"/>
        <w:ind w:left="-5" w:right="343"/>
      </w:pPr>
      <w:r>
        <w:t>Вы согласны с писателем? Может быть, хотите поспорить? Пожалуйста!</w:t>
      </w:r>
      <w:r>
        <w:rPr>
          <w:rFonts w:ascii="Arial" w:eastAsia="Arial" w:hAnsi="Arial" w:cs="Arial"/>
        </w:rPr>
        <w:t xml:space="preserve"> </w:t>
      </w:r>
      <w:r>
        <w:t>Выразите своё мнение в сочинении-рассуждении.</w:t>
      </w:r>
      <w:r>
        <w:rPr>
          <w:rFonts w:ascii="Arial" w:eastAsia="Arial" w:hAnsi="Arial" w:cs="Arial"/>
        </w:rPr>
        <w:t xml:space="preserve"> </w:t>
      </w:r>
    </w:p>
    <w:p w:rsidR="003C3248" w:rsidRDefault="00B8191F">
      <w:pPr>
        <w:spacing w:after="0" w:line="259" w:lineRule="auto"/>
        <w:ind w:left="240" w:right="0" w:firstLine="0"/>
        <w:jc w:val="center"/>
      </w:pPr>
      <w:r>
        <w:t xml:space="preserve"> </w:t>
      </w:r>
    </w:p>
    <w:sectPr w:rsidR="003C3248">
      <w:pgSz w:w="11906" w:h="16838"/>
      <w:pgMar w:top="722" w:right="890" w:bottom="103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C6780"/>
    <w:multiLevelType w:val="hybridMultilevel"/>
    <w:tmpl w:val="BD4CB3F2"/>
    <w:lvl w:ilvl="0" w:tplc="E1FAEEAC">
      <w:start w:val="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364F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46F0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E895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ABF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A297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14C4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3A1E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223C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B0D49"/>
    <w:multiLevelType w:val="hybridMultilevel"/>
    <w:tmpl w:val="B45E038E"/>
    <w:lvl w:ilvl="0" w:tplc="D3C6D47E">
      <w:start w:val="6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5C32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141F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B3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0C8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D871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743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F20B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E816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502197"/>
    <w:multiLevelType w:val="hybridMultilevel"/>
    <w:tmpl w:val="A3940ED2"/>
    <w:lvl w:ilvl="0" w:tplc="DA94DA3C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E24FB2">
      <w:start w:val="1"/>
      <w:numFmt w:val="lowerLetter"/>
      <w:lvlText w:val="%2"/>
      <w:lvlJc w:val="left"/>
      <w:pPr>
        <w:ind w:left="11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148180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485180">
      <w:start w:val="1"/>
      <w:numFmt w:val="decimal"/>
      <w:lvlText w:val="%4"/>
      <w:lvlJc w:val="left"/>
      <w:pPr>
        <w:ind w:left="25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269F7E">
      <w:start w:val="1"/>
      <w:numFmt w:val="lowerLetter"/>
      <w:lvlText w:val="%5"/>
      <w:lvlJc w:val="left"/>
      <w:pPr>
        <w:ind w:left="32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DC9DC8">
      <w:start w:val="1"/>
      <w:numFmt w:val="lowerRoman"/>
      <w:lvlText w:val="%6"/>
      <w:lvlJc w:val="left"/>
      <w:pPr>
        <w:ind w:left="40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FE1734">
      <w:start w:val="1"/>
      <w:numFmt w:val="decimal"/>
      <w:lvlText w:val="%7"/>
      <w:lvlJc w:val="left"/>
      <w:pPr>
        <w:ind w:left="47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FCAC96">
      <w:start w:val="1"/>
      <w:numFmt w:val="lowerLetter"/>
      <w:lvlText w:val="%8"/>
      <w:lvlJc w:val="left"/>
      <w:pPr>
        <w:ind w:left="54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AA1A40">
      <w:start w:val="1"/>
      <w:numFmt w:val="lowerRoman"/>
      <w:lvlText w:val="%9"/>
      <w:lvlJc w:val="left"/>
      <w:pPr>
        <w:ind w:left="61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72690F"/>
    <w:multiLevelType w:val="hybridMultilevel"/>
    <w:tmpl w:val="7B70D880"/>
    <w:lvl w:ilvl="0" w:tplc="3C6416B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E4AD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181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648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B4FE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D65F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2089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A66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7CFC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8843914"/>
    <w:multiLevelType w:val="hybridMultilevel"/>
    <w:tmpl w:val="CAB2AAD2"/>
    <w:lvl w:ilvl="0" w:tplc="A65A6824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50F6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00B6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087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CC29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E94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98E3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B203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EA05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48"/>
    <w:rsid w:val="003C3248"/>
    <w:rsid w:val="008B7E39"/>
    <w:rsid w:val="00B8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E3D70-D193-400B-AC73-35E4F649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10" w:right="462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user</cp:lastModifiedBy>
  <cp:revision>4</cp:revision>
  <dcterms:created xsi:type="dcterms:W3CDTF">2025-09-22T04:19:00Z</dcterms:created>
  <dcterms:modified xsi:type="dcterms:W3CDTF">2025-09-22T08:54:00Z</dcterms:modified>
</cp:coreProperties>
</file>